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1000000">
            <w:pPr>
              <w:spacing w:line="240" w:lineRule="exact"/>
              <w:ind w:right="1134"/>
              <w:jc w:val="both"/>
            </w:pPr>
            <w:r>
              <w:t xml:space="preserve">    </w:t>
            </w:r>
          </w:p>
          <w:p w14:paraId="02000000">
            <w:pPr>
              <w:spacing w:line="240" w:lineRule="exact"/>
              <w:ind w:right="1134"/>
            </w:pPr>
          </w:p>
          <w:p w14:paraId="03000000">
            <w:pPr>
              <w:spacing w:line="240" w:lineRule="exact"/>
              <w:ind w:right="1134"/>
            </w:pPr>
          </w:p>
          <w:p w14:paraId="04000000">
            <w:pPr>
              <w:spacing w:line="240" w:lineRule="exact"/>
              <w:ind w:right="1134"/>
            </w:pPr>
          </w:p>
          <w:p w14:paraId="05000000">
            <w:pPr>
              <w:spacing w:line="240" w:lineRule="exact"/>
              <w:ind w:right="1134"/>
            </w:pPr>
          </w:p>
          <w:p w14:paraId="06000000">
            <w:pPr>
              <w:spacing w:line="240" w:lineRule="exact"/>
              <w:ind w:right="1134"/>
            </w:pPr>
          </w:p>
          <w:p w14:paraId="07000000">
            <w:pPr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type="dxa" w:w="4721"/>
          </w:tcPr>
          <w:p w14:paraId="08000000">
            <w:pPr>
              <w:spacing w:line="240" w:lineRule="exact"/>
              <w:ind/>
              <w:jc w:val="both"/>
            </w:pPr>
          </w:p>
        </w:tc>
      </w:tr>
    </w:tbl>
    <w:p w14:paraId="09000000">
      <w:pPr>
        <w:ind/>
        <w:jc w:val="both"/>
        <w:rPr>
          <w:b w:val="1"/>
        </w:rPr>
      </w:pPr>
    </w:p>
    <w:p w14:paraId="0A000000">
      <w:pPr>
        <w:ind w:firstLine="0" w:left="0"/>
        <w:jc w:val="both"/>
        <w:outlineLvl w:val="0"/>
        <w:rPr>
          <w:b w:val="1"/>
        </w:rPr>
      </w:pPr>
      <w:r>
        <w:rPr>
          <w:b w:val="1"/>
        </w:rPr>
        <w:t>ИНФОРМАЦИЯ</w:t>
      </w:r>
    </w:p>
    <w:p w14:paraId="0B000000">
      <w:pPr>
        <w:tabs>
          <w:tab w:leader="none" w:pos="0" w:val="left"/>
        </w:tabs>
        <w:ind w:firstLine="0" w:left="0" w:right="4958"/>
        <w:jc w:val="both"/>
        <w:outlineLvl w:val="0"/>
      </w:pPr>
      <w:r>
        <w:t>для размещения</w:t>
      </w:r>
      <w:r>
        <w:t xml:space="preserve"> «Разъяснение законодательства»</w:t>
      </w:r>
      <w:r>
        <w:t xml:space="preserve"> </w:t>
      </w:r>
    </w:p>
    <w:p w14:paraId="0C000000">
      <w:pPr>
        <w:ind/>
        <w:jc w:val="both"/>
        <w:rPr>
          <w:b w:val="1"/>
        </w:rPr>
      </w:pPr>
    </w:p>
    <w:p w14:paraId="0D000000">
      <w:pPr>
        <w:ind/>
        <w:jc w:val="both"/>
      </w:pPr>
      <w:r>
        <w:rPr>
          <w:b w:val="1"/>
        </w:rPr>
        <w:t xml:space="preserve">Прокуратура информирует: Опасность употребления несовершеннолетними </w:t>
      </w:r>
      <w:r>
        <w:rPr>
          <w:b w:val="1"/>
        </w:rPr>
        <w:t>бетельного</w:t>
      </w:r>
      <w:r>
        <w:rPr>
          <w:b w:val="1"/>
        </w:rPr>
        <w:t xml:space="preserve"> ореха (</w:t>
      </w:r>
      <w:r>
        <w:rPr>
          <w:b w:val="1"/>
        </w:rPr>
        <w:t>бинлана</w:t>
      </w:r>
      <w:r>
        <w:rPr>
          <w:b w:val="1"/>
        </w:rPr>
        <w:t>).</w:t>
      </w:r>
    </w:p>
    <w:p w14:paraId="0E000000">
      <w:pPr>
        <w:ind/>
        <w:jc w:val="both"/>
      </w:pPr>
    </w:p>
    <w:p w14:paraId="0F000000">
      <w:pPr>
        <w:ind/>
        <w:jc w:val="both"/>
      </w:pPr>
      <w:r>
        <w:t xml:space="preserve">В связи с участившимися фактами употребления несовершеннолетними </w:t>
      </w:r>
      <w:r>
        <w:t>бетельного</w:t>
      </w:r>
      <w:r>
        <w:t xml:space="preserve"> ореха (</w:t>
      </w:r>
      <w:r>
        <w:t>бинлана</w:t>
      </w:r>
      <w:r>
        <w:t>), прокуратура разъясняет о возникающих рисках для жизни и здоровья, а также о правовых последствиях.</w:t>
      </w:r>
    </w:p>
    <w:p w14:paraId="10000000">
      <w:pPr>
        <w:ind/>
        <w:jc w:val="both"/>
      </w:pPr>
      <w:r>
        <w:rPr>
          <w:b w:val="1"/>
        </w:rPr>
        <w:t>Справочно</w:t>
      </w:r>
      <w:r>
        <w:rPr>
          <w:b w:val="1"/>
        </w:rPr>
        <w:t>:</w:t>
      </w:r>
      <w:r>
        <w:t> </w:t>
      </w:r>
      <w:r>
        <w:t>Бетельный</w:t>
      </w:r>
      <w:r>
        <w:t xml:space="preserve"> орех (</w:t>
      </w:r>
      <w:r>
        <w:t>бинлан</w:t>
      </w:r>
      <w:r>
        <w:t>) – плод пальмы </w:t>
      </w:r>
      <w:r>
        <w:rPr>
          <w:i w:val="1"/>
        </w:rPr>
        <w:t>Areca</w:t>
      </w:r>
      <w:r>
        <w:rPr>
          <w:i w:val="1"/>
        </w:rPr>
        <w:t xml:space="preserve"> </w:t>
      </w:r>
      <w:r>
        <w:rPr>
          <w:i w:val="1"/>
        </w:rPr>
        <w:t>catechu</w:t>
      </w:r>
      <w:r>
        <w:t>, не является пищевым продуктом и не разрешен к обороту на территории Российской Федерации в качестве такового.</w:t>
      </w:r>
    </w:p>
    <w:p w14:paraId="11000000">
      <w:pPr>
        <w:ind/>
        <w:jc w:val="both"/>
      </w:pPr>
      <w:r>
        <w:rPr>
          <w:b w:val="1"/>
        </w:rPr>
        <w:t>1. Медико-биологические последствия:</w:t>
      </w:r>
    </w:p>
    <w:p w14:paraId="12000000">
      <w:pPr>
        <w:ind/>
        <w:jc w:val="both"/>
      </w:pPr>
      <w:r>
        <w:t>Основным действующим веществом продукта является алкалоид </w:t>
      </w:r>
      <w:r>
        <w:rPr>
          <w:b w:val="1"/>
        </w:rPr>
        <w:t>ареколин</w:t>
      </w:r>
      <w:r>
        <w:t>, который отнесен к психоактивным веществам (ПАВ) и оказывает на центральную нервную систему воздействие, аналогичное никотину.</w:t>
      </w:r>
    </w:p>
    <w:p w14:paraId="13000000">
      <w:pPr>
        <w:ind/>
        <w:jc w:val="both"/>
      </w:pPr>
      <w:r>
        <w:t xml:space="preserve">Регулярное употребление </w:t>
      </w:r>
      <w:r>
        <w:t>бетельного</w:t>
      </w:r>
      <w:r>
        <w:t xml:space="preserve"> ореха приводит к:</w:t>
      </w:r>
    </w:p>
    <w:p w14:paraId="14000000">
      <w:pPr>
        <w:ind/>
        <w:jc w:val="both"/>
      </w:pPr>
      <w:r>
        <w:rPr>
          <w:b w:val="1"/>
        </w:rPr>
        <w:t>Развитию стойкой наркотической зависимости.</w:t>
      </w:r>
    </w:p>
    <w:p w14:paraId="15000000">
      <w:pPr>
        <w:ind/>
        <w:jc w:val="both"/>
      </w:pPr>
      <w:r>
        <w:rPr>
          <w:b w:val="1"/>
        </w:rPr>
        <w:t>Острой интоксикации:</w:t>
      </w:r>
      <w:r>
        <w:t> резкому повышению артериального давления, тахикардии, нарушению сердечного ритма, гипертермии.</w:t>
      </w:r>
    </w:p>
    <w:p w14:paraId="16000000">
      <w:pPr>
        <w:ind/>
        <w:jc w:val="both"/>
      </w:pPr>
      <w:r>
        <w:rPr>
          <w:b w:val="1"/>
        </w:rPr>
        <w:t>Долгосрочным негативным последствиям для здоровья:</w:t>
      </w:r>
    </w:p>
    <w:p w14:paraId="17000000">
      <w:pPr>
        <w:numPr>
          <w:ilvl w:val="1"/>
          <w:numId w:val="1"/>
        </w:numPr>
        <w:ind/>
        <w:jc w:val="both"/>
      </w:pPr>
      <w:r>
        <w:t>Повреждение слизистой оболочки полости рта, воспаление и разрушение десен, высокий риск развития онкологических заболеваний (рак полости рта, пищевода и гортани).</w:t>
      </w:r>
    </w:p>
    <w:p w14:paraId="18000000">
      <w:pPr>
        <w:numPr>
          <w:ilvl w:val="1"/>
          <w:numId w:val="1"/>
        </w:numPr>
        <w:ind/>
        <w:jc w:val="both"/>
      </w:pPr>
      <w:r>
        <w:t>Нарушение работы желудочно-кишечного тракта.</w:t>
      </w:r>
    </w:p>
    <w:p w14:paraId="19000000">
      <w:pPr>
        <w:numPr>
          <w:ilvl w:val="1"/>
          <w:numId w:val="1"/>
        </w:numPr>
        <w:ind/>
        <w:jc w:val="both"/>
      </w:pPr>
      <w:r>
        <w:t>Формирование сердечно-сосудистой патологии.</w:t>
      </w:r>
    </w:p>
    <w:p w14:paraId="1A000000">
      <w:pPr>
        <w:ind/>
        <w:jc w:val="both"/>
      </w:pPr>
      <w:r>
        <w:rPr>
          <w:b w:val="1"/>
        </w:rPr>
        <w:t>2. Правовая оценка:</w:t>
      </w:r>
    </w:p>
    <w:p w14:paraId="1B000000">
      <w:pPr>
        <w:ind/>
        <w:jc w:val="both"/>
      </w:pPr>
      <w:r>
        <w:t xml:space="preserve">Распространение (реализация) </w:t>
      </w:r>
      <w:r>
        <w:t>бетельного</w:t>
      </w:r>
      <w:r>
        <w:t xml:space="preserve"> ореха среди несовершеннолетних, учитывая его доказанное психоактивное и разрушающее воздействие на организм, может быть квалифицировано по статьям уголовного кодекса, связанным с </w:t>
      </w:r>
      <w:r>
        <w:rPr>
          <w:b w:val="1"/>
        </w:rPr>
        <w:t>сбытом продукции, не отвечающей требованиям безопасности жизни и здоровья потребителей</w:t>
      </w:r>
      <w:r>
        <w:t> (ст. 238 УК РФ), а в случае установления признаков склонения к потреблению — по иным статьям Уголовного кодекса РФ.</w:t>
      </w:r>
    </w:p>
    <w:p w14:paraId="1C000000">
      <w:pPr>
        <w:ind/>
        <w:jc w:val="both"/>
      </w:pPr>
      <w:r>
        <w:rPr>
          <w:b w:val="1"/>
        </w:rPr>
        <w:t>3. Обращение к законным представителям:</w:t>
      </w:r>
    </w:p>
    <w:p w14:paraId="1D000000">
      <w:pPr>
        <w:ind/>
        <w:jc w:val="both"/>
      </w:pPr>
      <w:r>
        <w:t xml:space="preserve">Прокуратура призывает родителей (лиц, их замещающих) и педагогических работников проявить бдительность и незамедлительно проводить разъяснительную работу с несовершеннолетними о смертельной опасности употребления </w:t>
      </w:r>
      <w:r>
        <w:t>бетельного</w:t>
      </w:r>
      <w:r>
        <w:t xml:space="preserve"> ореха.</w:t>
      </w:r>
    </w:p>
    <w:p w14:paraId="1E000000">
      <w:pPr>
        <w:ind/>
        <w:jc w:val="both"/>
      </w:pPr>
      <w:r>
        <w:t>В случае обнаружения фактов распространения или употребления данного вещества, а также при выявлении у детей симптомов отравления (учащенное сердцебиение, возбуждение, жалобы на боли в сердце или желудке) необходимо незамедлительно обращаться в правоохранительные органы и за медицинской помощью.</w:t>
      </w:r>
    </w:p>
    <w:p w14:paraId="1F000000">
      <w:pPr>
        <w:ind/>
        <w:jc w:val="both"/>
      </w:pPr>
      <w:r>
        <w:rPr>
          <w:b w:val="1"/>
        </w:rPr>
        <w:t>Помните! Предотвращение последствий — обязанность взрослых. Здоровье и жизнь детей — под вашей защитой.</w:t>
      </w:r>
    </w:p>
    <w:p w14:paraId="20000000">
      <w:pPr>
        <w:ind w:firstLine="709" w:left="0"/>
      </w:pPr>
    </w:p>
    <w:p w14:paraId="21000000">
      <w:pPr>
        <w:ind w:firstLine="709" w:left="0"/>
      </w:pPr>
    </w:p>
    <w:p w14:paraId="22000000">
      <w:pPr>
        <w:ind/>
        <w:jc w:val="both"/>
      </w:pPr>
    </w:p>
    <w:p w14:paraId="23000000">
      <w:pPr>
        <w:ind/>
        <w:jc w:val="right"/>
      </w:pPr>
      <w:r>
        <w:t>Помощник прокурора города</w:t>
      </w:r>
      <w:r>
        <w:t xml:space="preserve">                                                         О.А. Копысова </w:t>
      </w:r>
    </w:p>
    <w:p w14:paraId="24000000">
      <w:pPr>
        <w:ind w:firstLine="709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spacing w:afterAutospacing="on" w:beforeAutospacing="on"/>
      <w:ind/>
    </w:pPr>
    <w:rPr>
      <w:sz w:val="24"/>
    </w:rPr>
  </w:style>
  <w:style w:styleId="Style_7_ch" w:type="character">
    <w:name w:val="Normal (Web)"/>
    <w:basedOn w:val="Style_2_ch"/>
    <w:link w:val="Style_7"/>
    <w:rPr>
      <w:sz w:val="24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header"/>
    <w:basedOn w:val="Style_2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2025-11-25T07:29:16Z</dcterms:modified>
</cp:coreProperties>
</file>